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bookmarkStart w:id="0" w:name="_GoBack"/>
      <w:bookmarkEnd w:id="0"/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D.20.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2021. AP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 w:before="0" w:after="115"/>
        <w:rPr>
          <w:rFonts w:ascii="Times New Roman" w:hAnsi="Times New Roman" w:eastAsia="Calibri" w:cs="Calibri"/>
          <w:color w:val="000000"/>
          <w:szCs w:val="22"/>
        </w:rPr>
      </w:pPr>
      <w:r>
        <w:rPr/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color w:val="000000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>
          <w:color w:val="00000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 </w:t>
      </w:r>
      <w:r>
        <w:rPr>
          <w:rFonts w:eastAsia="Calibri" w:cs="Calibri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dostawę testów antygenowych  Covid-</w:t>
      </w:r>
      <w:r>
        <w:rPr>
          <w:rFonts w:eastAsia="Calibri" w:cs="Calibri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19.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color w:val="000000"/>
        </w:rPr>
      </w:pPr>
      <w:r>
        <w:rPr>
          <w:rFonts w:cs="Arial" w:ascii="Times New Roman" w:hAnsi="Times New Roman"/>
          <w:color w:val="000000"/>
          <w:szCs w:val="22"/>
        </w:rPr>
        <w:t xml:space="preserve">1. Oferujemy wykonanie </w:t>
      </w:r>
      <w:r>
        <w:rPr>
          <w:rFonts w:eastAsia="NSimSun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przeglądów</w:t>
      </w:r>
      <w:r>
        <w:rPr>
          <w:rFonts w:cs="Arial" w:ascii="Times New Roman" w:hAnsi="Times New Roman"/>
          <w:color w:val="000000"/>
          <w:szCs w:val="22"/>
        </w:rPr>
        <w:t>, objętych przedmiotem zamówienia zgodnie z wymogami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2.      Oferowany termin </w:t>
      </w:r>
      <w:r>
        <w:rPr>
          <w:rFonts w:eastAsia="Calibri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dostawy: 3 dni robocze.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LibreOffice/7.0.1.2$Windows_X86_64 LibreOffice_project/7cbcfc562f6eb6708b5ff7d7397325de9e764452</Application>
  <Pages>2</Pages>
  <Words>334</Words>
  <Characters>3012</Characters>
  <CharactersWithSpaces>3594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2021-04-09T12:52:00Z</dcterms:created>
  <dc:creator>tkolano</dc:creator>
  <dc:description/>
  <dc:language>pl-PL</dc:language>
  <cp:lastModifiedBy/>
  <cp:lastPrinted>2021-09-23T11:33:00Z</cp:lastPrinted>
  <dcterms:modified xsi:type="dcterms:W3CDTF">2021-09-23T11:33:38Z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